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97B01" w14:textId="313663C0" w:rsidR="003B18DA" w:rsidRDefault="003B18DA" w:rsidP="003B18DA">
      <w:pPr>
        <w:spacing w:before="100" w:beforeAutospacing="1" w:after="100" w:afterAutospacing="1" w:line="240" w:lineRule="auto"/>
        <w:jc w:val="center"/>
        <w:outlineLvl w:val="1"/>
        <w:rPr>
          <w:rFonts w:ascii="Times New Roman" w:eastAsia="Times New Roman" w:hAnsi="Times New Roman" w:cs="Times New Roman"/>
          <w:b/>
          <w:bCs/>
          <w:kern w:val="0"/>
          <w:sz w:val="36"/>
          <w:szCs w:val="36"/>
          <w:lang w:eastAsia="en-GB"/>
          <w14:ligatures w14:val="none"/>
        </w:rPr>
      </w:pPr>
      <w:r w:rsidRPr="003B18DA">
        <w:rPr>
          <w:rFonts w:ascii="Times New Roman" w:eastAsia="Times New Roman" w:hAnsi="Times New Roman" w:cs="Times New Roman"/>
          <w:b/>
          <w:bCs/>
          <w:kern w:val="0"/>
          <w:sz w:val="36"/>
          <w:szCs w:val="36"/>
          <w:lang w:eastAsia="en-GB"/>
          <w14:ligatures w14:val="none"/>
        </w:rPr>
        <w:t>Tender Document</w:t>
      </w:r>
    </w:p>
    <w:p w14:paraId="011B4E56" w14:textId="62D478B7" w:rsidR="003B18DA" w:rsidRPr="003B18DA" w:rsidRDefault="003B18DA" w:rsidP="003B18DA">
      <w:pPr>
        <w:spacing w:before="100" w:beforeAutospacing="1" w:after="100" w:afterAutospacing="1" w:line="240" w:lineRule="auto"/>
        <w:jc w:val="center"/>
        <w:outlineLvl w:val="1"/>
        <w:rPr>
          <w:rFonts w:ascii="Times New Roman" w:eastAsia="Times New Roman" w:hAnsi="Times New Roman" w:cs="Times New Roman"/>
          <w:b/>
          <w:bCs/>
          <w:kern w:val="0"/>
          <w:sz w:val="36"/>
          <w:szCs w:val="36"/>
          <w:lang w:eastAsia="en-GB"/>
          <w14:ligatures w14:val="none"/>
        </w:rPr>
      </w:pPr>
      <w:r w:rsidRPr="003B18DA">
        <w:rPr>
          <w:rFonts w:ascii="Times New Roman" w:eastAsia="Times New Roman" w:hAnsi="Times New Roman" w:cs="Times New Roman"/>
          <w:b/>
          <w:bCs/>
          <w:kern w:val="0"/>
          <w:sz w:val="36"/>
          <w:szCs w:val="36"/>
          <w:lang w:eastAsia="en-GB"/>
          <w14:ligatures w14:val="none"/>
        </w:rPr>
        <w:t>Procurement of Bookkeeping Services</w:t>
      </w:r>
    </w:p>
    <w:p w14:paraId="0F98F51D" w14:textId="77777777" w:rsidR="003B18DA" w:rsidRPr="003B18DA" w:rsidRDefault="003B18DA" w:rsidP="003B18DA">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3B18DA">
        <w:rPr>
          <w:rFonts w:ascii="Times New Roman" w:eastAsia="Times New Roman" w:hAnsi="Times New Roman" w:cs="Times New Roman"/>
          <w:b/>
          <w:bCs/>
          <w:kern w:val="0"/>
          <w:sz w:val="27"/>
          <w:szCs w:val="27"/>
          <w:lang w:eastAsia="en-GB"/>
          <w14:ligatures w14:val="none"/>
        </w:rPr>
        <w:t>1. Introduction</w:t>
      </w:r>
    </w:p>
    <w:p w14:paraId="7A001207" w14:textId="0C27FBFF" w:rsidR="003B18DA" w:rsidRPr="003B18DA" w:rsidRDefault="003B18DA" w:rsidP="003B18DA">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Northern Ireland Music Therapy Trust</w:t>
      </w:r>
      <w:r w:rsidRPr="003B18DA">
        <w:rPr>
          <w:rFonts w:ascii="Times New Roman" w:eastAsia="Times New Roman" w:hAnsi="Times New Roman" w:cs="Times New Roman"/>
          <w:kern w:val="0"/>
          <w:sz w:val="24"/>
          <w:szCs w:val="24"/>
          <w:lang w:eastAsia="en-GB"/>
          <w14:ligatures w14:val="none"/>
        </w:rPr>
        <w:t xml:space="preserve"> invites tenders from suitably qualified and experienced providers for the provision of bookkeeping services. The successful bidder will be responsible for processing approximately 50 invoices per month, updating QuickBooks accounting software, and providing regular financial reports and updates.</w:t>
      </w:r>
    </w:p>
    <w:p w14:paraId="6FC0A099" w14:textId="77777777" w:rsidR="003B18DA" w:rsidRPr="003B18DA" w:rsidRDefault="003B18DA" w:rsidP="003B18DA">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3B18DA">
        <w:rPr>
          <w:rFonts w:ascii="Times New Roman" w:eastAsia="Times New Roman" w:hAnsi="Times New Roman" w:cs="Times New Roman"/>
          <w:b/>
          <w:bCs/>
          <w:kern w:val="0"/>
          <w:sz w:val="27"/>
          <w:szCs w:val="27"/>
          <w:lang w:eastAsia="en-GB"/>
          <w14:ligatures w14:val="none"/>
        </w:rPr>
        <w:t>2. Scope of Services</w:t>
      </w:r>
    </w:p>
    <w:p w14:paraId="4BDDEE2A" w14:textId="77777777" w:rsidR="003B18DA" w:rsidRPr="003B18DA" w:rsidRDefault="003B18DA" w:rsidP="003B18DA">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The appointed service provider will be required to:</w:t>
      </w:r>
    </w:p>
    <w:p w14:paraId="1C06A058" w14:textId="77777777" w:rsidR="003B18DA" w:rsidRPr="003B18DA" w:rsidRDefault="003B18DA" w:rsidP="003B18DA">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b/>
          <w:bCs/>
          <w:kern w:val="0"/>
          <w:sz w:val="24"/>
          <w:szCs w:val="24"/>
          <w:lang w:eastAsia="en-GB"/>
          <w14:ligatures w14:val="none"/>
        </w:rPr>
        <w:t>Invoice Processing</w:t>
      </w:r>
      <w:r w:rsidRPr="003B18DA">
        <w:rPr>
          <w:rFonts w:ascii="Times New Roman" w:eastAsia="Times New Roman" w:hAnsi="Times New Roman" w:cs="Times New Roman"/>
          <w:kern w:val="0"/>
          <w:sz w:val="24"/>
          <w:szCs w:val="24"/>
          <w:lang w:eastAsia="en-GB"/>
          <w14:ligatures w14:val="none"/>
        </w:rPr>
        <w:t>: Accurately process approximately 50 supplier and customer invoices per calendar month.</w:t>
      </w:r>
    </w:p>
    <w:p w14:paraId="454216B3" w14:textId="477D86EC" w:rsidR="003B18DA" w:rsidRPr="003B18DA" w:rsidRDefault="00B93824" w:rsidP="003B18DA">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Accounting</w:t>
      </w:r>
      <w:r w:rsidR="007408BE">
        <w:rPr>
          <w:rFonts w:ascii="Times New Roman" w:eastAsia="Times New Roman" w:hAnsi="Times New Roman" w:cs="Times New Roman"/>
          <w:b/>
          <w:bCs/>
          <w:kern w:val="0"/>
          <w:sz w:val="24"/>
          <w:szCs w:val="24"/>
          <w:lang w:eastAsia="en-GB"/>
          <w14:ligatures w14:val="none"/>
        </w:rPr>
        <w:t xml:space="preserve"> Software</w:t>
      </w:r>
      <w:r w:rsidR="003B18DA" w:rsidRPr="003B18DA">
        <w:rPr>
          <w:rFonts w:ascii="Times New Roman" w:eastAsia="Times New Roman" w:hAnsi="Times New Roman" w:cs="Times New Roman"/>
          <w:b/>
          <w:bCs/>
          <w:kern w:val="0"/>
          <w:sz w:val="24"/>
          <w:szCs w:val="24"/>
          <w:lang w:eastAsia="en-GB"/>
          <w14:ligatures w14:val="none"/>
        </w:rPr>
        <w:t xml:space="preserve"> Management</w:t>
      </w:r>
      <w:r w:rsidR="003B18DA" w:rsidRPr="003B18DA">
        <w:rPr>
          <w:rFonts w:ascii="Times New Roman" w:eastAsia="Times New Roman" w:hAnsi="Times New Roman" w:cs="Times New Roman"/>
          <w:kern w:val="0"/>
          <w:sz w:val="24"/>
          <w:szCs w:val="24"/>
          <w:lang w:eastAsia="en-GB"/>
          <w14:ligatures w14:val="none"/>
        </w:rPr>
        <w:t>: Maintain and update financial records using QuickBooks Online or Desktop</w:t>
      </w:r>
      <w:r w:rsidR="003B1A3A">
        <w:rPr>
          <w:rFonts w:ascii="Times New Roman" w:eastAsia="Times New Roman" w:hAnsi="Times New Roman" w:cs="Times New Roman"/>
          <w:kern w:val="0"/>
          <w:sz w:val="24"/>
          <w:szCs w:val="24"/>
          <w:lang w:eastAsia="en-GB"/>
          <w14:ligatures w14:val="none"/>
        </w:rPr>
        <w:t xml:space="preserve"> or </w:t>
      </w:r>
      <w:r w:rsidR="004C4913">
        <w:rPr>
          <w:rFonts w:ascii="Times New Roman" w:eastAsia="Times New Roman" w:hAnsi="Times New Roman" w:cs="Times New Roman"/>
          <w:kern w:val="0"/>
          <w:sz w:val="24"/>
          <w:szCs w:val="24"/>
          <w:lang w:eastAsia="en-GB"/>
          <w14:ligatures w14:val="none"/>
        </w:rPr>
        <w:t>Sage accounting software</w:t>
      </w:r>
      <w:r w:rsidR="003B18DA" w:rsidRPr="003B18DA">
        <w:rPr>
          <w:rFonts w:ascii="Times New Roman" w:eastAsia="Times New Roman" w:hAnsi="Times New Roman" w:cs="Times New Roman"/>
          <w:kern w:val="0"/>
          <w:sz w:val="24"/>
          <w:szCs w:val="24"/>
          <w:lang w:eastAsia="en-GB"/>
          <w14:ligatures w14:val="none"/>
        </w:rPr>
        <w:t>.</w:t>
      </w:r>
    </w:p>
    <w:p w14:paraId="136DBCDA" w14:textId="77777777" w:rsidR="003B18DA" w:rsidRPr="003B18DA" w:rsidRDefault="003B18DA" w:rsidP="003B18DA">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b/>
          <w:bCs/>
          <w:kern w:val="0"/>
          <w:sz w:val="24"/>
          <w:szCs w:val="24"/>
          <w:lang w:eastAsia="en-GB"/>
          <w14:ligatures w14:val="none"/>
        </w:rPr>
        <w:t>Financial Reporting</w:t>
      </w:r>
      <w:r w:rsidRPr="003B18DA">
        <w:rPr>
          <w:rFonts w:ascii="Times New Roman" w:eastAsia="Times New Roman" w:hAnsi="Times New Roman" w:cs="Times New Roman"/>
          <w:kern w:val="0"/>
          <w:sz w:val="24"/>
          <w:szCs w:val="24"/>
          <w:lang w:eastAsia="en-GB"/>
          <w14:ligatures w14:val="none"/>
        </w:rPr>
        <w:t xml:space="preserve">: </w:t>
      </w:r>
    </w:p>
    <w:p w14:paraId="73F2B947" w14:textId="3C20DC49" w:rsidR="003B18DA" w:rsidRPr="003B18DA" w:rsidRDefault="00C12C33" w:rsidP="003B18DA">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Provide m</w:t>
      </w:r>
      <w:r w:rsidR="003B18DA" w:rsidRPr="003B18DA">
        <w:rPr>
          <w:rFonts w:ascii="Times New Roman" w:eastAsia="Times New Roman" w:hAnsi="Times New Roman" w:cs="Times New Roman"/>
          <w:kern w:val="0"/>
          <w:sz w:val="24"/>
          <w:szCs w:val="24"/>
          <w:lang w:eastAsia="en-GB"/>
          <w14:ligatures w14:val="none"/>
        </w:rPr>
        <w:t>onthly profit and loss statements</w:t>
      </w:r>
    </w:p>
    <w:p w14:paraId="41BAE0F0" w14:textId="0D370BDF" w:rsidR="003B18DA" w:rsidRPr="003B18DA" w:rsidRDefault="00C12C33" w:rsidP="003B18DA">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Provide m</w:t>
      </w:r>
      <w:r w:rsidR="00EE3D67">
        <w:rPr>
          <w:rFonts w:ascii="Times New Roman" w:eastAsia="Times New Roman" w:hAnsi="Times New Roman" w:cs="Times New Roman"/>
          <w:kern w:val="0"/>
          <w:sz w:val="24"/>
          <w:szCs w:val="24"/>
          <w:lang w:eastAsia="en-GB"/>
          <w14:ligatures w14:val="none"/>
        </w:rPr>
        <w:t>onthly b</w:t>
      </w:r>
      <w:r w:rsidR="003B18DA" w:rsidRPr="003B18DA">
        <w:rPr>
          <w:rFonts w:ascii="Times New Roman" w:eastAsia="Times New Roman" w:hAnsi="Times New Roman" w:cs="Times New Roman"/>
          <w:kern w:val="0"/>
          <w:sz w:val="24"/>
          <w:szCs w:val="24"/>
          <w:lang w:eastAsia="en-GB"/>
          <w14:ligatures w14:val="none"/>
        </w:rPr>
        <w:t>alance sheet updates</w:t>
      </w:r>
    </w:p>
    <w:p w14:paraId="395432AD" w14:textId="70BF4FD8" w:rsidR="003B18DA" w:rsidRPr="003B18DA" w:rsidRDefault="00C12C33" w:rsidP="003B18DA">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Provide c</w:t>
      </w:r>
      <w:r w:rsidR="003B18DA" w:rsidRPr="003B18DA">
        <w:rPr>
          <w:rFonts w:ascii="Times New Roman" w:eastAsia="Times New Roman" w:hAnsi="Times New Roman" w:cs="Times New Roman"/>
          <w:kern w:val="0"/>
          <w:sz w:val="24"/>
          <w:szCs w:val="24"/>
          <w:lang w:eastAsia="en-GB"/>
          <w14:ligatures w14:val="none"/>
        </w:rPr>
        <w:t>ash flow summaries</w:t>
      </w:r>
    </w:p>
    <w:p w14:paraId="6E28E85E" w14:textId="77777777" w:rsidR="003B18DA" w:rsidRPr="003B18DA" w:rsidRDefault="003B18DA" w:rsidP="003B18DA">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VAT reporting and reconciliation</w:t>
      </w:r>
    </w:p>
    <w:p w14:paraId="32674FF7" w14:textId="77777777" w:rsidR="003B18DA" w:rsidRPr="003B18DA" w:rsidRDefault="003B18DA" w:rsidP="003B18DA">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b/>
          <w:bCs/>
          <w:kern w:val="0"/>
          <w:sz w:val="24"/>
          <w:szCs w:val="24"/>
          <w:lang w:eastAsia="en-GB"/>
          <w14:ligatures w14:val="none"/>
        </w:rPr>
        <w:t>General Bookkeeping Duties</w:t>
      </w:r>
      <w:r w:rsidRPr="003B18DA">
        <w:rPr>
          <w:rFonts w:ascii="Times New Roman" w:eastAsia="Times New Roman" w:hAnsi="Times New Roman" w:cs="Times New Roman"/>
          <w:kern w:val="0"/>
          <w:sz w:val="24"/>
          <w:szCs w:val="24"/>
          <w:lang w:eastAsia="en-GB"/>
          <w14:ligatures w14:val="none"/>
        </w:rPr>
        <w:t xml:space="preserve">: </w:t>
      </w:r>
    </w:p>
    <w:p w14:paraId="40738D46" w14:textId="77777777" w:rsidR="003B18DA" w:rsidRPr="003B18DA" w:rsidRDefault="003B18DA" w:rsidP="003B18DA">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Bank reconciliation</w:t>
      </w:r>
    </w:p>
    <w:p w14:paraId="2BFF8867" w14:textId="77777777" w:rsidR="003B18DA" w:rsidRPr="003B18DA" w:rsidRDefault="003B18DA" w:rsidP="003B18DA">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Expense tracking</w:t>
      </w:r>
    </w:p>
    <w:p w14:paraId="0520A652" w14:textId="77777777" w:rsidR="003B18DA" w:rsidRPr="003B18DA" w:rsidRDefault="003B18DA" w:rsidP="003B18DA">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Ledger maintenance</w:t>
      </w:r>
    </w:p>
    <w:p w14:paraId="50995587" w14:textId="65170E08" w:rsidR="003B18DA" w:rsidRDefault="003B18DA" w:rsidP="003B18DA">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Support for audit preparation</w:t>
      </w:r>
      <w:r w:rsidR="00755CDB">
        <w:rPr>
          <w:rFonts w:ascii="Times New Roman" w:eastAsia="Times New Roman" w:hAnsi="Times New Roman" w:cs="Times New Roman"/>
          <w:kern w:val="0"/>
          <w:sz w:val="24"/>
          <w:szCs w:val="24"/>
          <w:lang w:eastAsia="en-GB"/>
          <w14:ligatures w14:val="none"/>
        </w:rPr>
        <w:t xml:space="preserve"> / preparation of annual accounts</w:t>
      </w:r>
    </w:p>
    <w:p w14:paraId="5605CC5C" w14:textId="75A8C1DF" w:rsidR="00E30D8F" w:rsidRDefault="00E30D8F" w:rsidP="003B18DA">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Support for </w:t>
      </w:r>
      <w:r w:rsidR="00DA1BE2">
        <w:rPr>
          <w:rFonts w:ascii="Times New Roman" w:eastAsia="Times New Roman" w:hAnsi="Times New Roman" w:cs="Times New Roman"/>
          <w:kern w:val="0"/>
          <w:sz w:val="24"/>
          <w:szCs w:val="24"/>
          <w:lang w:eastAsia="en-GB"/>
          <w14:ligatures w14:val="none"/>
        </w:rPr>
        <w:t>Audit and Risk Committee and Board meeting preparation</w:t>
      </w:r>
    </w:p>
    <w:p w14:paraId="1FFDEAF4" w14:textId="21806333" w:rsidR="0099543C" w:rsidRDefault="007400BB" w:rsidP="0099543C">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Debt management and </w:t>
      </w:r>
      <w:r w:rsidR="00EE3D67">
        <w:rPr>
          <w:rFonts w:ascii="Times New Roman" w:eastAsia="Times New Roman" w:hAnsi="Times New Roman" w:cs="Times New Roman"/>
          <w:kern w:val="0"/>
          <w:sz w:val="24"/>
          <w:szCs w:val="24"/>
          <w:lang w:eastAsia="en-GB"/>
          <w14:ligatures w14:val="none"/>
        </w:rPr>
        <w:t>credit control</w:t>
      </w:r>
    </w:p>
    <w:p w14:paraId="145C0C48" w14:textId="7D893D4E" w:rsidR="003B1A3A" w:rsidRDefault="003B1A3A" w:rsidP="0099543C">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Maintenance of fixed asset register</w:t>
      </w:r>
    </w:p>
    <w:p w14:paraId="02B1DFD3" w14:textId="79D49D0D" w:rsidR="003B1A3A" w:rsidRDefault="003B1A3A" w:rsidP="0099543C">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Assisting with budget setting</w:t>
      </w:r>
    </w:p>
    <w:p w14:paraId="6BA82E59" w14:textId="62895151" w:rsidR="0099543C" w:rsidRDefault="006C4F00" w:rsidP="006C4F00">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Support with Companies House and Charity Commission submissions</w:t>
      </w:r>
    </w:p>
    <w:p w14:paraId="78DF5F25" w14:textId="25F14CC8" w:rsidR="00EF021D" w:rsidRPr="00296743" w:rsidRDefault="00B510FD" w:rsidP="00EF021D">
      <w:pPr>
        <w:spacing w:before="100" w:beforeAutospacing="1" w:after="100" w:afterAutospacing="1" w:line="240" w:lineRule="auto"/>
        <w:rPr>
          <w:rFonts w:ascii="Times New Roman" w:eastAsia="Times New Roman" w:hAnsi="Times New Roman" w:cs="Times New Roman"/>
          <w:b/>
          <w:bCs/>
          <w:kern w:val="0"/>
          <w:sz w:val="24"/>
          <w:szCs w:val="24"/>
          <w:lang w:eastAsia="en-GB"/>
          <w14:ligatures w14:val="none"/>
        </w:rPr>
      </w:pPr>
      <w:r w:rsidRPr="00296743">
        <w:rPr>
          <w:rFonts w:ascii="Times New Roman" w:eastAsia="Times New Roman" w:hAnsi="Times New Roman" w:cs="Times New Roman"/>
          <w:b/>
          <w:bCs/>
          <w:kern w:val="0"/>
          <w:sz w:val="24"/>
          <w:szCs w:val="24"/>
          <w:lang w:eastAsia="en-GB"/>
          <w14:ligatures w14:val="none"/>
        </w:rPr>
        <w:t>Additional Requirements</w:t>
      </w:r>
    </w:p>
    <w:p w14:paraId="191221E0" w14:textId="1A6A2348" w:rsidR="00BA39BE" w:rsidRDefault="00BA39BE" w:rsidP="00EF021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The appointed service provider </w:t>
      </w:r>
      <w:r w:rsidR="007C144B">
        <w:rPr>
          <w:rFonts w:ascii="Times New Roman" w:eastAsia="Times New Roman" w:hAnsi="Times New Roman" w:cs="Times New Roman"/>
          <w:kern w:val="0"/>
          <w:sz w:val="24"/>
          <w:szCs w:val="24"/>
          <w:lang w:eastAsia="en-GB"/>
          <w14:ligatures w14:val="none"/>
        </w:rPr>
        <w:t>must</w:t>
      </w:r>
      <w:r w:rsidR="00183A10">
        <w:rPr>
          <w:rFonts w:ascii="Times New Roman" w:eastAsia="Times New Roman" w:hAnsi="Times New Roman" w:cs="Times New Roman"/>
          <w:kern w:val="0"/>
          <w:sz w:val="24"/>
          <w:szCs w:val="24"/>
          <w:lang w:eastAsia="en-GB"/>
          <w14:ligatures w14:val="none"/>
        </w:rPr>
        <w:t xml:space="preserve"> have a nominated </w:t>
      </w:r>
      <w:r w:rsidR="007C144B">
        <w:rPr>
          <w:rFonts w:ascii="Times New Roman" w:eastAsia="Times New Roman" w:hAnsi="Times New Roman" w:cs="Times New Roman"/>
          <w:kern w:val="0"/>
          <w:sz w:val="24"/>
          <w:szCs w:val="24"/>
          <w:lang w:eastAsia="en-GB"/>
          <w14:ligatures w14:val="none"/>
        </w:rPr>
        <w:t>p</w:t>
      </w:r>
      <w:r w:rsidR="00EA3842">
        <w:rPr>
          <w:rFonts w:ascii="Times New Roman" w:eastAsia="Times New Roman" w:hAnsi="Times New Roman" w:cs="Times New Roman"/>
          <w:kern w:val="0"/>
          <w:sz w:val="24"/>
          <w:szCs w:val="24"/>
          <w:lang w:eastAsia="en-GB"/>
          <w14:ligatures w14:val="none"/>
        </w:rPr>
        <w:t xml:space="preserve">oint of contact </w:t>
      </w:r>
      <w:r w:rsidR="0027480C">
        <w:rPr>
          <w:rFonts w:ascii="Times New Roman" w:eastAsia="Times New Roman" w:hAnsi="Times New Roman" w:cs="Times New Roman"/>
          <w:kern w:val="0"/>
          <w:sz w:val="24"/>
          <w:szCs w:val="24"/>
          <w:lang w:eastAsia="en-GB"/>
          <w14:ligatures w14:val="none"/>
        </w:rPr>
        <w:t xml:space="preserve">and </w:t>
      </w:r>
      <w:r w:rsidR="00296743">
        <w:rPr>
          <w:rFonts w:ascii="Times New Roman" w:eastAsia="Times New Roman" w:hAnsi="Times New Roman" w:cs="Times New Roman"/>
          <w:kern w:val="0"/>
          <w:sz w:val="24"/>
          <w:szCs w:val="24"/>
          <w:lang w:eastAsia="en-GB"/>
          <w14:ligatures w14:val="none"/>
        </w:rPr>
        <w:t xml:space="preserve">meet </w:t>
      </w:r>
      <w:r w:rsidR="0027480C">
        <w:rPr>
          <w:rFonts w:ascii="Times New Roman" w:eastAsia="Times New Roman" w:hAnsi="Times New Roman" w:cs="Times New Roman"/>
          <w:kern w:val="0"/>
          <w:sz w:val="24"/>
          <w:szCs w:val="24"/>
          <w:lang w:eastAsia="en-GB"/>
          <w14:ligatures w14:val="none"/>
        </w:rPr>
        <w:t>agree</w:t>
      </w:r>
      <w:r w:rsidR="00296743">
        <w:rPr>
          <w:rFonts w:ascii="Times New Roman" w:eastAsia="Times New Roman" w:hAnsi="Times New Roman" w:cs="Times New Roman"/>
          <w:kern w:val="0"/>
          <w:sz w:val="24"/>
          <w:szCs w:val="24"/>
          <w:lang w:eastAsia="en-GB"/>
          <w14:ligatures w14:val="none"/>
        </w:rPr>
        <w:t>d</w:t>
      </w:r>
      <w:r w:rsidR="0027480C">
        <w:rPr>
          <w:rFonts w:ascii="Times New Roman" w:eastAsia="Times New Roman" w:hAnsi="Times New Roman" w:cs="Times New Roman"/>
          <w:kern w:val="0"/>
          <w:sz w:val="24"/>
          <w:szCs w:val="24"/>
          <w:lang w:eastAsia="en-GB"/>
          <w14:ligatures w14:val="none"/>
        </w:rPr>
        <w:t xml:space="preserve"> response times for queries/dispatch of invoices</w:t>
      </w:r>
      <w:r w:rsidR="007B669B">
        <w:rPr>
          <w:rFonts w:ascii="Times New Roman" w:eastAsia="Times New Roman" w:hAnsi="Times New Roman" w:cs="Times New Roman"/>
          <w:kern w:val="0"/>
          <w:sz w:val="24"/>
          <w:szCs w:val="24"/>
          <w:lang w:eastAsia="en-GB"/>
          <w14:ligatures w14:val="none"/>
        </w:rPr>
        <w:t xml:space="preserve"> and </w:t>
      </w:r>
      <w:r w:rsidR="00293B7A">
        <w:rPr>
          <w:rFonts w:ascii="Times New Roman" w:eastAsia="Times New Roman" w:hAnsi="Times New Roman" w:cs="Times New Roman"/>
          <w:kern w:val="0"/>
          <w:sz w:val="24"/>
          <w:szCs w:val="24"/>
          <w:lang w:eastAsia="en-GB"/>
          <w14:ligatures w14:val="none"/>
        </w:rPr>
        <w:t>quotes and</w:t>
      </w:r>
      <w:r w:rsidR="00296743">
        <w:rPr>
          <w:rFonts w:ascii="Times New Roman" w:eastAsia="Times New Roman" w:hAnsi="Times New Roman" w:cs="Times New Roman"/>
          <w:kern w:val="0"/>
          <w:sz w:val="24"/>
          <w:szCs w:val="24"/>
          <w:lang w:eastAsia="en-GB"/>
          <w14:ligatures w14:val="none"/>
        </w:rPr>
        <w:t xml:space="preserve"> must be willing</w:t>
      </w:r>
      <w:r w:rsidR="006973F5">
        <w:rPr>
          <w:rFonts w:ascii="Times New Roman" w:eastAsia="Times New Roman" w:hAnsi="Times New Roman" w:cs="Times New Roman"/>
          <w:kern w:val="0"/>
          <w:sz w:val="24"/>
          <w:szCs w:val="24"/>
          <w:lang w:eastAsia="en-GB"/>
          <w14:ligatures w14:val="none"/>
        </w:rPr>
        <w:t xml:space="preserve"> to</w:t>
      </w:r>
      <w:r w:rsidR="00661693">
        <w:rPr>
          <w:rFonts w:ascii="Times New Roman" w:eastAsia="Times New Roman" w:hAnsi="Times New Roman" w:cs="Times New Roman"/>
          <w:kern w:val="0"/>
          <w:sz w:val="24"/>
          <w:szCs w:val="24"/>
          <w:lang w:eastAsia="en-GB"/>
          <w14:ligatures w14:val="none"/>
        </w:rPr>
        <w:t xml:space="preserve"> attend </w:t>
      </w:r>
      <w:r w:rsidR="00B04A54">
        <w:rPr>
          <w:rFonts w:ascii="Times New Roman" w:eastAsia="Times New Roman" w:hAnsi="Times New Roman" w:cs="Times New Roman"/>
          <w:kern w:val="0"/>
          <w:sz w:val="24"/>
          <w:szCs w:val="24"/>
          <w:lang w:eastAsia="en-GB"/>
          <w14:ligatures w14:val="none"/>
        </w:rPr>
        <w:t xml:space="preserve">weekly </w:t>
      </w:r>
      <w:r w:rsidR="006973F5">
        <w:rPr>
          <w:rFonts w:ascii="Times New Roman" w:eastAsia="Times New Roman" w:hAnsi="Times New Roman" w:cs="Times New Roman"/>
          <w:kern w:val="0"/>
          <w:sz w:val="24"/>
          <w:szCs w:val="24"/>
          <w:lang w:eastAsia="en-GB"/>
          <w14:ligatures w14:val="none"/>
        </w:rPr>
        <w:t xml:space="preserve">meetings with </w:t>
      </w:r>
      <w:r w:rsidR="00B04A54">
        <w:rPr>
          <w:rFonts w:ascii="Times New Roman" w:eastAsia="Times New Roman" w:hAnsi="Times New Roman" w:cs="Times New Roman"/>
          <w:kern w:val="0"/>
          <w:sz w:val="24"/>
          <w:szCs w:val="24"/>
          <w:lang w:eastAsia="en-GB"/>
          <w14:ligatures w14:val="none"/>
        </w:rPr>
        <w:t>Northern Ireland Music therapy Trust</w:t>
      </w:r>
      <w:r w:rsidR="006973F5">
        <w:rPr>
          <w:rFonts w:ascii="Times New Roman" w:eastAsia="Times New Roman" w:hAnsi="Times New Roman" w:cs="Times New Roman"/>
          <w:kern w:val="0"/>
          <w:sz w:val="24"/>
          <w:szCs w:val="24"/>
          <w:lang w:eastAsia="en-GB"/>
          <w14:ligatures w14:val="none"/>
        </w:rPr>
        <w:t xml:space="preserve"> staff</w:t>
      </w:r>
      <w:r w:rsidR="00482A36">
        <w:rPr>
          <w:rFonts w:ascii="Times New Roman" w:eastAsia="Times New Roman" w:hAnsi="Times New Roman" w:cs="Times New Roman"/>
          <w:kern w:val="0"/>
          <w:sz w:val="24"/>
          <w:szCs w:val="24"/>
          <w:lang w:eastAsia="en-GB"/>
          <w14:ligatures w14:val="none"/>
        </w:rPr>
        <w:t>. They must</w:t>
      </w:r>
      <w:r w:rsidR="008D5D54">
        <w:rPr>
          <w:rFonts w:ascii="Times New Roman" w:eastAsia="Times New Roman" w:hAnsi="Times New Roman" w:cs="Times New Roman"/>
          <w:kern w:val="0"/>
          <w:sz w:val="24"/>
          <w:szCs w:val="24"/>
          <w:lang w:eastAsia="en-GB"/>
          <w14:ligatures w14:val="none"/>
        </w:rPr>
        <w:t xml:space="preserve"> </w:t>
      </w:r>
      <w:r w:rsidR="000E1617">
        <w:rPr>
          <w:rFonts w:ascii="Times New Roman" w:eastAsia="Times New Roman" w:hAnsi="Times New Roman" w:cs="Times New Roman"/>
          <w:kern w:val="0"/>
          <w:sz w:val="24"/>
          <w:szCs w:val="24"/>
          <w:lang w:eastAsia="en-GB"/>
          <w14:ligatures w14:val="none"/>
        </w:rPr>
        <w:t xml:space="preserve">also </w:t>
      </w:r>
      <w:r w:rsidR="008D5D54">
        <w:rPr>
          <w:rFonts w:ascii="Times New Roman" w:eastAsia="Times New Roman" w:hAnsi="Times New Roman" w:cs="Times New Roman"/>
          <w:kern w:val="0"/>
          <w:sz w:val="24"/>
          <w:szCs w:val="24"/>
          <w:lang w:eastAsia="en-GB"/>
          <w14:ligatures w14:val="none"/>
        </w:rPr>
        <w:t xml:space="preserve">be able to evidence </w:t>
      </w:r>
      <w:r w:rsidR="00CA5800">
        <w:rPr>
          <w:rFonts w:ascii="Times New Roman" w:eastAsia="Times New Roman" w:hAnsi="Times New Roman" w:cs="Times New Roman"/>
          <w:kern w:val="0"/>
          <w:sz w:val="24"/>
          <w:szCs w:val="24"/>
          <w:lang w:eastAsia="en-GB"/>
          <w14:ligatures w14:val="none"/>
        </w:rPr>
        <w:t xml:space="preserve">that they have </w:t>
      </w:r>
      <w:r w:rsidR="00DB35E4">
        <w:rPr>
          <w:rFonts w:ascii="Times New Roman" w:eastAsia="Times New Roman" w:hAnsi="Times New Roman" w:cs="Times New Roman"/>
          <w:kern w:val="0"/>
          <w:sz w:val="24"/>
          <w:szCs w:val="24"/>
          <w:lang w:eastAsia="en-GB"/>
          <w14:ligatures w14:val="none"/>
        </w:rPr>
        <w:t xml:space="preserve">the appropriate </w:t>
      </w:r>
      <w:r w:rsidR="00482A36">
        <w:rPr>
          <w:rFonts w:ascii="Times New Roman" w:eastAsia="Times New Roman" w:hAnsi="Times New Roman" w:cs="Times New Roman"/>
          <w:kern w:val="0"/>
          <w:sz w:val="24"/>
          <w:szCs w:val="24"/>
          <w:lang w:eastAsia="en-GB"/>
          <w14:ligatures w14:val="none"/>
        </w:rPr>
        <w:t>GDPR security protocols in place.</w:t>
      </w:r>
    </w:p>
    <w:p w14:paraId="17A9F5F5" w14:textId="61F6013D" w:rsidR="000E1617" w:rsidRPr="003B18DA" w:rsidRDefault="006508D5" w:rsidP="00EF021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The </w:t>
      </w:r>
      <w:r w:rsidR="005900AD">
        <w:rPr>
          <w:rFonts w:ascii="Times New Roman" w:eastAsia="Times New Roman" w:hAnsi="Times New Roman" w:cs="Times New Roman"/>
          <w:kern w:val="0"/>
          <w:sz w:val="24"/>
          <w:szCs w:val="24"/>
          <w:lang w:eastAsia="en-GB"/>
          <w14:ligatures w14:val="none"/>
        </w:rPr>
        <w:t xml:space="preserve">successful provider will share the </w:t>
      </w:r>
      <w:r w:rsidR="00EE1C4C">
        <w:rPr>
          <w:rFonts w:ascii="Times New Roman" w:eastAsia="Times New Roman" w:hAnsi="Times New Roman" w:cs="Times New Roman"/>
          <w:kern w:val="0"/>
          <w:sz w:val="24"/>
          <w:szCs w:val="24"/>
          <w:lang w:eastAsia="en-GB"/>
          <w14:ligatures w14:val="none"/>
        </w:rPr>
        <w:t xml:space="preserve">values of Northern Ireland Music Therapy Trust and </w:t>
      </w:r>
      <w:r w:rsidR="00F13002">
        <w:rPr>
          <w:rFonts w:ascii="Times New Roman" w:eastAsia="Times New Roman" w:hAnsi="Times New Roman" w:cs="Times New Roman"/>
          <w:kern w:val="0"/>
          <w:sz w:val="24"/>
          <w:szCs w:val="24"/>
          <w:lang w:eastAsia="en-GB"/>
          <w14:ligatures w14:val="none"/>
        </w:rPr>
        <w:t>use their skills to enhance the organisation’s finance function.</w:t>
      </w:r>
    </w:p>
    <w:p w14:paraId="25730FA9" w14:textId="77777777" w:rsidR="003B18DA" w:rsidRPr="003B18DA" w:rsidRDefault="003B18DA" w:rsidP="003B18DA">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3B18DA">
        <w:rPr>
          <w:rFonts w:ascii="Times New Roman" w:eastAsia="Times New Roman" w:hAnsi="Times New Roman" w:cs="Times New Roman"/>
          <w:b/>
          <w:bCs/>
          <w:kern w:val="0"/>
          <w:sz w:val="27"/>
          <w:szCs w:val="27"/>
          <w:lang w:eastAsia="en-GB"/>
          <w14:ligatures w14:val="none"/>
        </w:rPr>
        <w:t>3. Contract Duration</w:t>
      </w:r>
    </w:p>
    <w:p w14:paraId="4A2C8449" w14:textId="77777777" w:rsidR="003B18DA" w:rsidRPr="003B18DA" w:rsidRDefault="003B18DA" w:rsidP="003B18DA">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 xml:space="preserve">The contract will be awarded for an initial period of </w:t>
      </w:r>
      <w:r w:rsidRPr="003B18DA">
        <w:rPr>
          <w:rFonts w:ascii="Times New Roman" w:eastAsia="Times New Roman" w:hAnsi="Times New Roman" w:cs="Times New Roman"/>
          <w:b/>
          <w:bCs/>
          <w:kern w:val="0"/>
          <w:sz w:val="24"/>
          <w:szCs w:val="24"/>
          <w:lang w:eastAsia="en-GB"/>
          <w14:ligatures w14:val="none"/>
        </w:rPr>
        <w:t>12 months</w:t>
      </w:r>
      <w:r w:rsidRPr="003B18DA">
        <w:rPr>
          <w:rFonts w:ascii="Times New Roman" w:eastAsia="Times New Roman" w:hAnsi="Times New Roman" w:cs="Times New Roman"/>
          <w:kern w:val="0"/>
          <w:sz w:val="24"/>
          <w:szCs w:val="24"/>
          <w:lang w:eastAsia="en-GB"/>
          <w14:ligatures w14:val="none"/>
        </w:rPr>
        <w:t xml:space="preserve">, with the option to extend for a further </w:t>
      </w:r>
      <w:r w:rsidRPr="003B18DA">
        <w:rPr>
          <w:rFonts w:ascii="Times New Roman" w:eastAsia="Times New Roman" w:hAnsi="Times New Roman" w:cs="Times New Roman"/>
          <w:b/>
          <w:bCs/>
          <w:kern w:val="0"/>
          <w:sz w:val="24"/>
          <w:szCs w:val="24"/>
          <w:lang w:eastAsia="en-GB"/>
          <w14:ligatures w14:val="none"/>
        </w:rPr>
        <w:t>12 months</w:t>
      </w:r>
      <w:r w:rsidRPr="003B18DA">
        <w:rPr>
          <w:rFonts w:ascii="Times New Roman" w:eastAsia="Times New Roman" w:hAnsi="Times New Roman" w:cs="Times New Roman"/>
          <w:kern w:val="0"/>
          <w:sz w:val="24"/>
          <w:szCs w:val="24"/>
          <w:lang w:eastAsia="en-GB"/>
          <w14:ligatures w14:val="none"/>
        </w:rPr>
        <w:t>, subject to satisfactory performance and mutual agreement.</w:t>
      </w:r>
    </w:p>
    <w:p w14:paraId="28DBBFB6" w14:textId="77777777" w:rsidR="003B18DA" w:rsidRPr="003B18DA" w:rsidRDefault="003B18DA" w:rsidP="003B18DA">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3B18DA">
        <w:rPr>
          <w:rFonts w:ascii="Times New Roman" w:eastAsia="Times New Roman" w:hAnsi="Times New Roman" w:cs="Times New Roman"/>
          <w:b/>
          <w:bCs/>
          <w:kern w:val="0"/>
          <w:sz w:val="27"/>
          <w:szCs w:val="27"/>
          <w:lang w:eastAsia="en-GB"/>
          <w14:ligatures w14:val="none"/>
        </w:rPr>
        <w:lastRenderedPageBreak/>
        <w:t>4. Eligibility Criteria</w:t>
      </w:r>
    </w:p>
    <w:p w14:paraId="11565EC5" w14:textId="77777777" w:rsidR="003B18DA" w:rsidRPr="003B18DA" w:rsidRDefault="003B18DA" w:rsidP="003B18DA">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Tenderers must demonstrate:</w:t>
      </w:r>
    </w:p>
    <w:p w14:paraId="397E6124" w14:textId="77777777" w:rsidR="003B18DA" w:rsidRPr="003B18DA" w:rsidRDefault="003B18DA" w:rsidP="003B18DA">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Proven experience in providing bookkeeping services to organisations of similar size and complexity.</w:t>
      </w:r>
    </w:p>
    <w:p w14:paraId="4061770C" w14:textId="52DD766B" w:rsidR="003B18DA" w:rsidRPr="003B18DA" w:rsidRDefault="003B18DA" w:rsidP="003B18DA">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Proficiency in QuickBooks and relevant integrations</w:t>
      </w:r>
      <w:r w:rsidR="00D23151">
        <w:rPr>
          <w:rFonts w:ascii="Times New Roman" w:eastAsia="Times New Roman" w:hAnsi="Times New Roman" w:cs="Times New Roman"/>
          <w:kern w:val="0"/>
          <w:sz w:val="24"/>
          <w:szCs w:val="24"/>
          <w:lang w:eastAsia="en-GB"/>
          <w14:ligatures w14:val="none"/>
        </w:rPr>
        <w:t xml:space="preserve"> </w:t>
      </w:r>
      <w:r w:rsidR="00134FBB">
        <w:rPr>
          <w:rFonts w:ascii="Times New Roman" w:eastAsia="Times New Roman" w:hAnsi="Times New Roman" w:cs="Times New Roman"/>
          <w:kern w:val="0"/>
          <w:sz w:val="24"/>
          <w:szCs w:val="24"/>
          <w:lang w:eastAsia="en-GB"/>
          <w14:ligatures w14:val="none"/>
        </w:rPr>
        <w:t>or Sage.</w:t>
      </w:r>
    </w:p>
    <w:p w14:paraId="7620E072" w14:textId="7277B45E" w:rsidR="003B18DA" w:rsidRPr="003B18DA" w:rsidRDefault="003B18DA" w:rsidP="003B18DA">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Knowledge of UK GAAP and financial reporting standards applicable in Northern Ireland</w:t>
      </w:r>
    </w:p>
    <w:p w14:paraId="08B6607A" w14:textId="04E6A778" w:rsidR="00812902" w:rsidRPr="00134FBB" w:rsidRDefault="003B18DA" w:rsidP="00134FBB">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Compliance with GDPR and data protection regulations.</w:t>
      </w:r>
    </w:p>
    <w:p w14:paraId="1134E203" w14:textId="77777777" w:rsidR="003B18DA" w:rsidRPr="003B18DA" w:rsidRDefault="003B18DA" w:rsidP="003B18DA">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3B18DA">
        <w:rPr>
          <w:rFonts w:ascii="Times New Roman" w:eastAsia="Times New Roman" w:hAnsi="Times New Roman" w:cs="Times New Roman"/>
          <w:b/>
          <w:bCs/>
          <w:kern w:val="0"/>
          <w:sz w:val="27"/>
          <w:szCs w:val="27"/>
          <w:lang w:eastAsia="en-GB"/>
          <w14:ligatures w14:val="none"/>
        </w:rPr>
        <w:t>5. Evaluation Criteria</w:t>
      </w:r>
    </w:p>
    <w:p w14:paraId="34CF5792" w14:textId="77777777" w:rsidR="003B18DA" w:rsidRPr="003B18DA" w:rsidRDefault="003B18DA" w:rsidP="003B18DA">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Tenders will be evaluated based on:</w:t>
      </w:r>
    </w:p>
    <w:p w14:paraId="115F44A6" w14:textId="739E6117" w:rsidR="003B18DA" w:rsidRPr="003B18DA" w:rsidRDefault="003B18DA" w:rsidP="003B18DA">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b/>
          <w:bCs/>
          <w:kern w:val="0"/>
          <w:sz w:val="24"/>
          <w:szCs w:val="24"/>
          <w:lang w:eastAsia="en-GB"/>
          <w14:ligatures w14:val="none"/>
        </w:rPr>
        <w:t>Quality of Proposal</w:t>
      </w:r>
      <w:r w:rsidRPr="003B18DA">
        <w:rPr>
          <w:rFonts w:ascii="Times New Roman" w:eastAsia="Times New Roman" w:hAnsi="Times New Roman" w:cs="Times New Roman"/>
          <w:kern w:val="0"/>
          <w:sz w:val="24"/>
          <w:szCs w:val="24"/>
          <w:lang w:eastAsia="en-GB"/>
          <w14:ligatures w14:val="none"/>
        </w:rPr>
        <w:t xml:space="preserve"> (</w:t>
      </w:r>
      <w:r w:rsidR="0093718B">
        <w:rPr>
          <w:rFonts w:ascii="Times New Roman" w:eastAsia="Times New Roman" w:hAnsi="Times New Roman" w:cs="Times New Roman"/>
          <w:kern w:val="0"/>
          <w:sz w:val="24"/>
          <w:szCs w:val="24"/>
          <w:lang w:eastAsia="en-GB"/>
          <w14:ligatures w14:val="none"/>
        </w:rPr>
        <w:t>35</w:t>
      </w:r>
      <w:r w:rsidRPr="003B18DA">
        <w:rPr>
          <w:rFonts w:ascii="Times New Roman" w:eastAsia="Times New Roman" w:hAnsi="Times New Roman" w:cs="Times New Roman"/>
          <w:kern w:val="0"/>
          <w:sz w:val="24"/>
          <w:szCs w:val="24"/>
          <w:lang w:eastAsia="en-GB"/>
          <w14:ligatures w14:val="none"/>
        </w:rPr>
        <w:t xml:space="preserve">%) </w:t>
      </w:r>
    </w:p>
    <w:p w14:paraId="0ED94829" w14:textId="77777777" w:rsidR="003B18DA" w:rsidRPr="003B18DA" w:rsidRDefault="003B18DA" w:rsidP="003B18DA">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Understanding of requirements</w:t>
      </w:r>
    </w:p>
    <w:p w14:paraId="40B1F4AF" w14:textId="77777777" w:rsidR="003B18DA" w:rsidRPr="003B18DA" w:rsidRDefault="003B18DA" w:rsidP="003B18DA">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Methodology and approach</w:t>
      </w:r>
    </w:p>
    <w:p w14:paraId="0604A25D" w14:textId="71305E76" w:rsidR="003B18DA" w:rsidRPr="003B18DA" w:rsidRDefault="003B18DA" w:rsidP="003B18DA">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b/>
          <w:bCs/>
          <w:kern w:val="0"/>
          <w:sz w:val="24"/>
          <w:szCs w:val="24"/>
          <w:lang w:eastAsia="en-GB"/>
          <w14:ligatures w14:val="none"/>
        </w:rPr>
        <w:t>Experience and Qualifications</w:t>
      </w:r>
      <w:r w:rsidRPr="003B18DA">
        <w:rPr>
          <w:rFonts w:ascii="Times New Roman" w:eastAsia="Times New Roman" w:hAnsi="Times New Roman" w:cs="Times New Roman"/>
          <w:kern w:val="0"/>
          <w:sz w:val="24"/>
          <w:szCs w:val="24"/>
          <w:lang w:eastAsia="en-GB"/>
          <w14:ligatures w14:val="none"/>
        </w:rPr>
        <w:t xml:space="preserve"> (3</w:t>
      </w:r>
      <w:r w:rsidR="0093718B">
        <w:rPr>
          <w:rFonts w:ascii="Times New Roman" w:eastAsia="Times New Roman" w:hAnsi="Times New Roman" w:cs="Times New Roman"/>
          <w:kern w:val="0"/>
          <w:sz w:val="24"/>
          <w:szCs w:val="24"/>
          <w:lang w:eastAsia="en-GB"/>
          <w14:ligatures w14:val="none"/>
        </w:rPr>
        <w:t>5</w:t>
      </w:r>
      <w:r w:rsidRPr="003B18DA">
        <w:rPr>
          <w:rFonts w:ascii="Times New Roman" w:eastAsia="Times New Roman" w:hAnsi="Times New Roman" w:cs="Times New Roman"/>
          <w:kern w:val="0"/>
          <w:sz w:val="24"/>
          <w:szCs w:val="24"/>
          <w:lang w:eastAsia="en-GB"/>
          <w14:ligatures w14:val="none"/>
        </w:rPr>
        <w:t xml:space="preserve">%) </w:t>
      </w:r>
    </w:p>
    <w:p w14:paraId="7AD57384" w14:textId="77777777" w:rsidR="003B18DA" w:rsidRPr="003B18DA" w:rsidRDefault="003B18DA" w:rsidP="003B18DA">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Relevant case studies</w:t>
      </w:r>
    </w:p>
    <w:p w14:paraId="69BD95D2" w14:textId="77777777" w:rsidR="003B18DA" w:rsidRPr="003B18DA" w:rsidRDefault="003B18DA" w:rsidP="003B18DA">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Staff qualifications</w:t>
      </w:r>
    </w:p>
    <w:p w14:paraId="292997B2" w14:textId="77777777" w:rsidR="003B18DA" w:rsidRPr="003B18DA" w:rsidRDefault="003B18DA" w:rsidP="003B18DA">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b/>
          <w:bCs/>
          <w:kern w:val="0"/>
          <w:sz w:val="24"/>
          <w:szCs w:val="24"/>
          <w:lang w:eastAsia="en-GB"/>
          <w14:ligatures w14:val="none"/>
        </w:rPr>
        <w:t>Cost</w:t>
      </w:r>
      <w:r w:rsidRPr="003B18DA">
        <w:rPr>
          <w:rFonts w:ascii="Times New Roman" w:eastAsia="Times New Roman" w:hAnsi="Times New Roman" w:cs="Times New Roman"/>
          <w:kern w:val="0"/>
          <w:sz w:val="24"/>
          <w:szCs w:val="24"/>
          <w:lang w:eastAsia="en-GB"/>
          <w14:ligatures w14:val="none"/>
        </w:rPr>
        <w:t xml:space="preserve"> (30%) </w:t>
      </w:r>
    </w:p>
    <w:p w14:paraId="3BAD4B8D" w14:textId="77777777" w:rsidR="003B18DA" w:rsidRPr="003B18DA" w:rsidRDefault="003B18DA" w:rsidP="003B18DA">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Competitive pricing structure</w:t>
      </w:r>
    </w:p>
    <w:p w14:paraId="0238296F" w14:textId="77777777" w:rsidR="003B18DA" w:rsidRPr="003B18DA" w:rsidRDefault="003B18DA" w:rsidP="003B18DA">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Value for money</w:t>
      </w:r>
    </w:p>
    <w:p w14:paraId="3F9A2632" w14:textId="77777777" w:rsidR="003B18DA" w:rsidRPr="003B18DA" w:rsidRDefault="003B18DA" w:rsidP="003B18DA">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3B18DA">
        <w:rPr>
          <w:rFonts w:ascii="Times New Roman" w:eastAsia="Times New Roman" w:hAnsi="Times New Roman" w:cs="Times New Roman"/>
          <w:b/>
          <w:bCs/>
          <w:kern w:val="0"/>
          <w:sz w:val="27"/>
          <w:szCs w:val="27"/>
          <w:lang w:eastAsia="en-GB"/>
          <w14:ligatures w14:val="none"/>
        </w:rPr>
        <w:t>6. Submission Requirements</w:t>
      </w:r>
    </w:p>
    <w:p w14:paraId="17B81FB7" w14:textId="77777777" w:rsidR="003B18DA" w:rsidRPr="003B18DA" w:rsidRDefault="003B18DA" w:rsidP="003B18DA">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Tender submissions must include:</w:t>
      </w:r>
    </w:p>
    <w:p w14:paraId="0DA567E8" w14:textId="77777777" w:rsidR="003B18DA" w:rsidRPr="003B18DA" w:rsidRDefault="003B18DA" w:rsidP="003B18DA">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Company profile and contact details</w:t>
      </w:r>
    </w:p>
    <w:p w14:paraId="1D8FDA25" w14:textId="77777777" w:rsidR="003B18DA" w:rsidRPr="003B18DA" w:rsidRDefault="003B18DA" w:rsidP="003B18DA">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Evidence of relevant experience</w:t>
      </w:r>
    </w:p>
    <w:p w14:paraId="32B06D06" w14:textId="77777777" w:rsidR="003B18DA" w:rsidRPr="003B18DA" w:rsidRDefault="003B18DA" w:rsidP="003B18DA">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Proposed approach and methodology</w:t>
      </w:r>
    </w:p>
    <w:p w14:paraId="35533FC5" w14:textId="548E8096" w:rsidR="003B18DA" w:rsidRPr="003B18DA" w:rsidRDefault="003B18DA" w:rsidP="003B18DA">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Pricing schedule (</w:t>
      </w:r>
      <w:r w:rsidR="0083709C">
        <w:rPr>
          <w:rFonts w:ascii="Times New Roman" w:eastAsia="Times New Roman" w:hAnsi="Times New Roman" w:cs="Times New Roman"/>
          <w:kern w:val="0"/>
          <w:sz w:val="24"/>
          <w:szCs w:val="24"/>
          <w:lang w:eastAsia="en-GB"/>
          <w14:ligatures w14:val="none"/>
        </w:rPr>
        <w:t xml:space="preserve">hourly, </w:t>
      </w:r>
      <w:r w:rsidRPr="003B18DA">
        <w:rPr>
          <w:rFonts w:ascii="Times New Roman" w:eastAsia="Times New Roman" w:hAnsi="Times New Roman" w:cs="Times New Roman"/>
          <w:kern w:val="0"/>
          <w:sz w:val="24"/>
          <w:szCs w:val="24"/>
          <w:lang w:eastAsia="en-GB"/>
          <w14:ligatures w14:val="none"/>
        </w:rPr>
        <w:t>monthly</w:t>
      </w:r>
      <w:r w:rsidR="0083709C">
        <w:rPr>
          <w:rFonts w:ascii="Times New Roman" w:eastAsia="Times New Roman" w:hAnsi="Times New Roman" w:cs="Times New Roman"/>
          <w:kern w:val="0"/>
          <w:sz w:val="24"/>
          <w:szCs w:val="24"/>
          <w:lang w:eastAsia="en-GB"/>
          <w14:ligatures w14:val="none"/>
        </w:rPr>
        <w:t>,</w:t>
      </w:r>
      <w:r w:rsidRPr="003B18DA">
        <w:rPr>
          <w:rFonts w:ascii="Times New Roman" w:eastAsia="Times New Roman" w:hAnsi="Times New Roman" w:cs="Times New Roman"/>
          <w:kern w:val="0"/>
          <w:sz w:val="24"/>
          <w:szCs w:val="24"/>
          <w:lang w:eastAsia="en-GB"/>
          <w14:ligatures w14:val="none"/>
        </w:rPr>
        <w:t xml:space="preserve"> and annual rates)</w:t>
      </w:r>
    </w:p>
    <w:p w14:paraId="55C23212" w14:textId="77777777" w:rsidR="003B18DA" w:rsidRPr="003B18DA" w:rsidRDefault="003B18DA" w:rsidP="003B18DA">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References from at least two clients</w:t>
      </w:r>
    </w:p>
    <w:p w14:paraId="1607BDA6" w14:textId="77777777" w:rsidR="003B18DA" w:rsidRPr="003B18DA" w:rsidRDefault="003B18DA" w:rsidP="003B18DA">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3B18DA">
        <w:rPr>
          <w:rFonts w:ascii="Times New Roman" w:eastAsia="Times New Roman" w:hAnsi="Times New Roman" w:cs="Times New Roman"/>
          <w:b/>
          <w:bCs/>
          <w:kern w:val="0"/>
          <w:sz w:val="27"/>
          <w:szCs w:val="27"/>
          <w:lang w:eastAsia="en-GB"/>
          <w14:ligatures w14:val="none"/>
        </w:rPr>
        <w:t>7. Deadline for Submission</w:t>
      </w:r>
    </w:p>
    <w:p w14:paraId="42034C5E" w14:textId="66ADF125" w:rsidR="003B18DA" w:rsidRPr="003B18DA" w:rsidRDefault="003B18DA" w:rsidP="003B18DA">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All tenders must be submitted by</w:t>
      </w:r>
      <w:r w:rsidR="00DB0658">
        <w:rPr>
          <w:rFonts w:ascii="Times New Roman" w:eastAsia="Times New Roman" w:hAnsi="Times New Roman" w:cs="Times New Roman"/>
          <w:kern w:val="0"/>
          <w:sz w:val="24"/>
          <w:szCs w:val="24"/>
          <w:lang w:eastAsia="en-GB"/>
          <w14:ligatures w14:val="none"/>
        </w:rPr>
        <w:t xml:space="preserve"> </w:t>
      </w:r>
      <w:r w:rsidR="002C249C">
        <w:rPr>
          <w:rFonts w:ascii="Times New Roman" w:eastAsia="Times New Roman" w:hAnsi="Times New Roman" w:cs="Times New Roman"/>
          <w:kern w:val="0"/>
          <w:sz w:val="24"/>
          <w:szCs w:val="24"/>
          <w:lang w:eastAsia="en-GB"/>
          <w14:ligatures w14:val="none"/>
        </w:rPr>
        <w:t>28</w:t>
      </w:r>
      <w:r w:rsidR="002C249C" w:rsidRPr="00DB0658">
        <w:rPr>
          <w:rFonts w:ascii="Times New Roman" w:eastAsia="Times New Roman" w:hAnsi="Times New Roman" w:cs="Times New Roman"/>
          <w:kern w:val="0"/>
          <w:sz w:val="24"/>
          <w:szCs w:val="24"/>
          <w:vertAlign w:val="superscript"/>
          <w:lang w:eastAsia="en-GB"/>
          <w14:ligatures w14:val="none"/>
        </w:rPr>
        <w:t>th</w:t>
      </w:r>
      <w:r w:rsidR="00DB0658">
        <w:rPr>
          <w:rFonts w:ascii="Times New Roman" w:eastAsia="Times New Roman" w:hAnsi="Times New Roman" w:cs="Times New Roman"/>
          <w:kern w:val="0"/>
          <w:sz w:val="24"/>
          <w:szCs w:val="24"/>
          <w:lang w:eastAsia="en-GB"/>
          <w14:ligatures w14:val="none"/>
        </w:rPr>
        <w:t xml:space="preserve"> </w:t>
      </w:r>
      <w:r w:rsidR="00241547">
        <w:rPr>
          <w:rFonts w:ascii="Times New Roman" w:eastAsia="Times New Roman" w:hAnsi="Times New Roman" w:cs="Times New Roman"/>
          <w:kern w:val="0"/>
          <w:sz w:val="24"/>
          <w:szCs w:val="24"/>
          <w:lang w:eastAsia="en-GB"/>
          <w14:ligatures w14:val="none"/>
        </w:rPr>
        <w:t>November 2025</w:t>
      </w:r>
      <w:r w:rsidRPr="003B18DA">
        <w:rPr>
          <w:rFonts w:ascii="Times New Roman" w:eastAsia="Times New Roman" w:hAnsi="Times New Roman" w:cs="Times New Roman"/>
          <w:kern w:val="0"/>
          <w:sz w:val="24"/>
          <w:szCs w:val="24"/>
          <w:lang w:eastAsia="en-GB"/>
          <w14:ligatures w14:val="none"/>
        </w:rPr>
        <w:t xml:space="preserve">, no later than </w:t>
      </w:r>
      <w:r w:rsidR="00241547">
        <w:rPr>
          <w:rFonts w:ascii="Times New Roman" w:eastAsia="Times New Roman" w:hAnsi="Times New Roman" w:cs="Times New Roman"/>
          <w:b/>
          <w:bCs/>
          <w:kern w:val="0"/>
          <w:sz w:val="24"/>
          <w:szCs w:val="24"/>
          <w:lang w:eastAsia="en-GB"/>
          <w14:ligatures w14:val="none"/>
        </w:rPr>
        <w:t>12.00pm</w:t>
      </w:r>
      <w:r w:rsidRPr="003B18DA">
        <w:rPr>
          <w:rFonts w:ascii="Times New Roman" w:eastAsia="Times New Roman" w:hAnsi="Times New Roman" w:cs="Times New Roman"/>
          <w:kern w:val="0"/>
          <w:sz w:val="24"/>
          <w:szCs w:val="24"/>
          <w:lang w:eastAsia="en-GB"/>
          <w14:ligatures w14:val="none"/>
        </w:rPr>
        <w:t xml:space="preserve">, via email to </w:t>
      </w:r>
      <w:r w:rsidR="003743F1">
        <w:rPr>
          <w:rFonts w:ascii="Times New Roman" w:eastAsia="Times New Roman" w:hAnsi="Times New Roman" w:cs="Times New Roman"/>
          <w:b/>
          <w:bCs/>
          <w:kern w:val="0"/>
          <w:sz w:val="24"/>
          <w:szCs w:val="24"/>
          <w:lang w:eastAsia="en-GB"/>
          <w14:ligatures w14:val="none"/>
        </w:rPr>
        <w:t>info@nimusictherapytrust.co.uk</w:t>
      </w:r>
    </w:p>
    <w:p w14:paraId="13957B6E" w14:textId="77777777" w:rsidR="003B18DA" w:rsidRPr="003B18DA" w:rsidRDefault="003B18DA" w:rsidP="003B18DA">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3B18DA">
        <w:rPr>
          <w:rFonts w:ascii="Times New Roman" w:eastAsia="Times New Roman" w:hAnsi="Times New Roman" w:cs="Times New Roman"/>
          <w:b/>
          <w:bCs/>
          <w:kern w:val="0"/>
          <w:sz w:val="27"/>
          <w:szCs w:val="27"/>
          <w:lang w:eastAsia="en-GB"/>
          <w14:ligatures w14:val="none"/>
        </w:rPr>
        <w:t>8. Terms and Conditions</w:t>
      </w:r>
    </w:p>
    <w:p w14:paraId="68ACF729" w14:textId="24FC8084" w:rsidR="003B18DA" w:rsidRPr="003B18DA" w:rsidRDefault="003B18DA" w:rsidP="003B18DA">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B18DA">
        <w:rPr>
          <w:rFonts w:ascii="Times New Roman" w:eastAsia="Times New Roman" w:hAnsi="Times New Roman" w:cs="Times New Roman"/>
          <w:kern w:val="0"/>
          <w:sz w:val="24"/>
          <w:szCs w:val="24"/>
          <w:lang w:eastAsia="en-GB"/>
          <w14:ligatures w14:val="none"/>
        </w:rPr>
        <w:t xml:space="preserve">This procurement will be conducted in accordance with the </w:t>
      </w:r>
      <w:r w:rsidRPr="003B18DA">
        <w:rPr>
          <w:rFonts w:ascii="Times New Roman" w:eastAsia="Times New Roman" w:hAnsi="Times New Roman" w:cs="Times New Roman"/>
          <w:b/>
          <w:bCs/>
          <w:kern w:val="0"/>
          <w:sz w:val="24"/>
          <w:szCs w:val="24"/>
          <w:lang w:eastAsia="en-GB"/>
          <w14:ligatures w14:val="none"/>
        </w:rPr>
        <w:t>Procurement Act 2023</w:t>
      </w:r>
      <w:r w:rsidRPr="003B18DA">
        <w:rPr>
          <w:rFonts w:ascii="Times New Roman" w:eastAsia="Times New Roman" w:hAnsi="Times New Roman" w:cs="Times New Roman"/>
          <w:kern w:val="0"/>
          <w:sz w:val="24"/>
          <w:szCs w:val="24"/>
          <w:lang w:eastAsia="en-GB"/>
          <w14:ligatures w14:val="none"/>
        </w:rPr>
        <w:t xml:space="preserve"> and the </w:t>
      </w:r>
      <w:r w:rsidRPr="003B18DA">
        <w:rPr>
          <w:rFonts w:ascii="Times New Roman" w:eastAsia="Times New Roman" w:hAnsi="Times New Roman" w:cs="Times New Roman"/>
          <w:b/>
          <w:bCs/>
          <w:kern w:val="0"/>
          <w:sz w:val="24"/>
          <w:szCs w:val="24"/>
          <w:lang w:eastAsia="en-GB"/>
          <w14:ligatures w14:val="none"/>
        </w:rPr>
        <w:t>Public Procurement Policy Statement</w:t>
      </w:r>
      <w:r w:rsidRPr="003B18DA">
        <w:rPr>
          <w:rFonts w:ascii="Times New Roman" w:eastAsia="Times New Roman" w:hAnsi="Times New Roman" w:cs="Times New Roman"/>
          <w:kern w:val="0"/>
          <w:sz w:val="24"/>
          <w:szCs w:val="24"/>
          <w:lang w:eastAsia="en-GB"/>
          <w14:ligatures w14:val="none"/>
        </w:rPr>
        <w:t xml:space="preserve"> issued by the Department of Finance. All bidders must adhere to the principles of transparency, fairness, and value for money.</w:t>
      </w:r>
    </w:p>
    <w:p w14:paraId="6B95192A" w14:textId="77777777" w:rsidR="003D5631" w:rsidRDefault="003D5631"/>
    <w:sectPr w:rsidR="003D56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7474D"/>
    <w:multiLevelType w:val="multilevel"/>
    <w:tmpl w:val="778A4B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5C7DC9"/>
    <w:multiLevelType w:val="multilevel"/>
    <w:tmpl w:val="A9B2BB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F74C4C"/>
    <w:multiLevelType w:val="multilevel"/>
    <w:tmpl w:val="7B76D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B82971"/>
    <w:multiLevelType w:val="multilevel"/>
    <w:tmpl w:val="FC9C9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3668740">
    <w:abstractNumId w:val="0"/>
  </w:num>
  <w:num w:numId="2" w16cid:durableId="1622572558">
    <w:abstractNumId w:val="2"/>
  </w:num>
  <w:num w:numId="3" w16cid:durableId="264965313">
    <w:abstractNumId w:val="1"/>
  </w:num>
  <w:num w:numId="4" w16cid:durableId="15441717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8DA"/>
    <w:rsid w:val="000E1617"/>
    <w:rsid w:val="00134FBB"/>
    <w:rsid w:val="00183A10"/>
    <w:rsid w:val="001D2D66"/>
    <w:rsid w:val="00241547"/>
    <w:rsid w:val="002509DC"/>
    <w:rsid w:val="0027480C"/>
    <w:rsid w:val="00293B7A"/>
    <w:rsid w:val="00296743"/>
    <w:rsid w:val="002C249C"/>
    <w:rsid w:val="003743F1"/>
    <w:rsid w:val="003B18DA"/>
    <w:rsid w:val="003B1A3A"/>
    <w:rsid w:val="003D5631"/>
    <w:rsid w:val="00482A36"/>
    <w:rsid w:val="004C4913"/>
    <w:rsid w:val="00500D24"/>
    <w:rsid w:val="005900AD"/>
    <w:rsid w:val="005D59B3"/>
    <w:rsid w:val="006508D5"/>
    <w:rsid w:val="00661693"/>
    <w:rsid w:val="006973F5"/>
    <w:rsid w:val="006C4F00"/>
    <w:rsid w:val="006E2AB8"/>
    <w:rsid w:val="006F2ED3"/>
    <w:rsid w:val="007400BB"/>
    <w:rsid w:val="007408BE"/>
    <w:rsid w:val="00755CDB"/>
    <w:rsid w:val="007B669B"/>
    <w:rsid w:val="007C144B"/>
    <w:rsid w:val="007D2647"/>
    <w:rsid w:val="00812902"/>
    <w:rsid w:val="0083709C"/>
    <w:rsid w:val="00844D93"/>
    <w:rsid w:val="0089579D"/>
    <w:rsid w:val="008D5D54"/>
    <w:rsid w:val="00907EBD"/>
    <w:rsid w:val="0093718B"/>
    <w:rsid w:val="0099543C"/>
    <w:rsid w:val="009A1904"/>
    <w:rsid w:val="00A84C36"/>
    <w:rsid w:val="00B04A54"/>
    <w:rsid w:val="00B510FD"/>
    <w:rsid w:val="00B93824"/>
    <w:rsid w:val="00BA39BE"/>
    <w:rsid w:val="00C12C33"/>
    <w:rsid w:val="00C8155A"/>
    <w:rsid w:val="00CA5800"/>
    <w:rsid w:val="00D23151"/>
    <w:rsid w:val="00DA1BE2"/>
    <w:rsid w:val="00DB0658"/>
    <w:rsid w:val="00DB35E4"/>
    <w:rsid w:val="00E30D8F"/>
    <w:rsid w:val="00E8267A"/>
    <w:rsid w:val="00EA3842"/>
    <w:rsid w:val="00EE1C4C"/>
    <w:rsid w:val="00EE3D67"/>
    <w:rsid w:val="00EF021D"/>
    <w:rsid w:val="00F13002"/>
    <w:rsid w:val="00F24900"/>
    <w:rsid w:val="00F621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9C1CC"/>
  <w15:chartTrackingRefBased/>
  <w15:docId w15:val="{5575E384-1117-46BF-A2D5-3574F69E1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18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18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18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18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18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18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18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18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18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18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18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18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18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18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18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18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18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18DA"/>
    <w:rPr>
      <w:rFonts w:eastAsiaTheme="majorEastAsia" w:cstheme="majorBidi"/>
      <w:color w:val="272727" w:themeColor="text1" w:themeTint="D8"/>
    </w:rPr>
  </w:style>
  <w:style w:type="paragraph" w:styleId="Title">
    <w:name w:val="Title"/>
    <w:basedOn w:val="Normal"/>
    <w:next w:val="Normal"/>
    <w:link w:val="TitleChar"/>
    <w:uiPriority w:val="10"/>
    <w:qFormat/>
    <w:rsid w:val="003B18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18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18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18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18DA"/>
    <w:pPr>
      <w:spacing w:before="160"/>
      <w:jc w:val="center"/>
    </w:pPr>
    <w:rPr>
      <w:i/>
      <w:iCs/>
      <w:color w:val="404040" w:themeColor="text1" w:themeTint="BF"/>
    </w:rPr>
  </w:style>
  <w:style w:type="character" w:customStyle="1" w:styleId="QuoteChar">
    <w:name w:val="Quote Char"/>
    <w:basedOn w:val="DefaultParagraphFont"/>
    <w:link w:val="Quote"/>
    <w:uiPriority w:val="29"/>
    <w:rsid w:val="003B18DA"/>
    <w:rPr>
      <w:i/>
      <w:iCs/>
      <w:color w:val="404040" w:themeColor="text1" w:themeTint="BF"/>
    </w:rPr>
  </w:style>
  <w:style w:type="paragraph" w:styleId="ListParagraph">
    <w:name w:val="List Paragraph"/>
    <w:basedOn w:val="Normal"/>
    <w:uiPriority w:val="34"/>
    <w:qFormat/>
    <w:rsid w:val="003B18DA"/>
    <w:pPr>
      <w:ind w:left="720"/>
      <w:contextualSpacing/>
    </w:pPr>
  </w:style>
  <w:style w:type="character" w:styleId="IntenseEmphasis">
    <w:name w:val="Intense Emphasis"/>
    <w:basedOn w:val="DefaultParagraphFont"/>
    <w:uiPriority w:val="21"/>
    <w:qFormat/>
    <w:rsid w:val="003B18DA"/>
    <w:rPr>
      <w:i/>
      <w:iCs/>
      <w:color w:val="0F4761" w:themeColor="accent1" w:themeShade="BF"/>
    </w:rPr>
  </w:style>
  <w:style w:type="paragraph" w:styleId="IntenseQuote">
    <w:name w:val="Intense Quote"/>
    <w:basedOn w:val="Normal"/>
    <w:next w:val="Normal"/>
    <w:link w:val="IntenseQuoteChar"/>
    <w:uiPriority w:val="30"/>
    <w:qFormat/>
    <w:rsid w:val="003B18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18DA"/>
    <w:rPr>
      <w:i/>
      <w:iCs/>
      <w:color w:val="0F4761" w:themeColor="accent1" w:themeShade="BF"/>
    </w:rPr>
  </w:style>
  <w:style w:type="character" w:styleId="IntenseReference">
    <w:name w:val="Intense Reference"/>
    <w:basedOn w:val="DefaultParagraphFont"/>
    <w:uiPriority w:val="32"/>
    <w:qFormat/>
    <w:rsid w:val="003B18DA"/>
    <w:rPr>
      <w:b/>
      <w:bCs/>
      <w:smallCaps/>
      <w:color w:val="0F4761" w:themeColor="accent1" w:themeShade="BF"/>
      <w:spacing w:val="5"/>
    </w:rPr>
  </w:style>
  <w:style w:type="paragraph" w:customStyle="1" w:styleId="Body">
    <w:name w:val="Body"/>
    <w:rsid w:val="0099543C"/>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bdr w:val="nil"/>
      <w:lang w:val="en-US"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2</Pages>
  <Words>489</Words>
  <Characters>2792</Characters>
  <Application>Microsoft Office Word</Application>
  <DocSecurity>0</DocSecurity>
  <Lines>23</Lines>
  <Paragraphs>6</Paragraphs>
  <ScaleCrop>false</ScaleCrop>
  <Company/>
  <LinksUpToDate>false</LinksUpToDate>
  <CharactersWithSpaces>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Shuttleworth</dc:creator>
  <cp:keywords/>
  <dc:description/>
  <cp:lastModifiedBy>Sandra Kilpatrick</cp:lastModifiedBy>
  <cp:revision>53</cp:revision>
  <dcterms:created xsi:type="dcterms:W3CDTF">2025-10-01T07:17:00Z</dcterms:created>
  <dcterms:modified xsi:type="dcterms:W3CDTF">2025-10-15T09:19:00Z</dcterms:modified>
</cp:coreProperties>
</file>